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50B" w:rsidRDefault="00414AF8">
      <w:pPr>
        <w:jc w:val="center"/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40640</wp:posOffset>
                </wp:positionV>
                <wp:extent cx="1536065" cy="1476375"/>
                <wp:effectExtent l="57150" t="38100" r="84455" b="8699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00" cy="147564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:rsidR="0084150B" w:rsidRDefault="00414AF8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Logo si existant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335.25pt;margin-top:3.2pt;width:120.95pt;height:116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" fillcolor="gray [1616]" strokecolor="black [3040]">
                <v:fill color2="#d9d9d9 [496]" rotate="t" angle="180" colors="0 #bcbcbc;22938f #d0d0d0;1 #ededed" focus="100%" type="gradient"/>
                <v:stroke joinstyle="round"/>
                <v:shadow on="t" color="black" opacity="24903f" origin=",.5" offset="0,.55556mm"/>
                <v:textbox>
                  <w:txbxContent>
                    <w:p w:rsidR="0084150B" w:rsidRDefault="00414AF8">
                      <w:pPr>
                        <w:pStyle w:val="Contenudecadre"/>
                        <w:jc w:val="center"/>
                      </w:pPr>
                      <w:r>
                        <w:rPr>
                          <w:color w:val="000000"/>
                        </w:rPr>
                        <w:t>Logo si existant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40"/>
          <w:szCs w:val="40"/>
        </w:rPr>
        <w:t>Nom de la structure</w:t>
      </w:r>
    </w:p>
    <w:p w:rsidR="0084150B" w:rsidRDefault="0084150B">
      <w:pPr>
        <w:jc w:val="both"/>
        <w:rPr>
          <w:sz w:val="24"/>
          <w:szCs w:val="24"/>
        </w:rPr>
      </w:pPr>
    </w:p>
    <w:p w:rsidR="0084150B" w:rsidRDefault="00414AF8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Présentation de l’association / structure</w:t>
      </w:r>
    </w:p>
    <w:p w:rsidR="0084150B" w:rsidRDefault="00414AF8">
      <w:pPr>
        <w:spacing w:after="120"/>
        <w:jc w:val="both"/>
        <w:rPr>
          <w:i/>
        </w:rPr>
      </w:pPr>
      <w:r>
        <w:rPr>
          <w:i/>
        </w:rPr>
        <w:t>Présentation succincte des activités de l’association / structure</w:t>
      </w:r>
    </w:p>
    <w:p w:rsidR="0084150B" w:rsidRDefault="0084150B">
      <w:pPr>
        <w:spacing w:after="120"/>
        <w:jc w:val="both"/>
        <w:rPr>
          <w:i/>
        </w:rPr>
      </w:pPr>
    </w:p>
    <w:p w:rsidR="0084150B" w:rsidRDefault="00414AF8">
      <w:pPr>
        <w:pStyle w:val="Paragraphedeliste"/>
        <w:numPr>
          <w:ilvl w:val="0"/>
          <w:numId w:val="1"/>
        </w:numPr>
        <w:spacing w:after="120"/>
        <w:ind w:left="284"/>
        <w:jc w:val="both"/>
      </w:pPr>
      <w:r>
        <w:rPr>
          <w:b/>
          <w:sz w:val="24"/>
          <w:szCs w:val="24"/>
          <w:u w:val="single"/>
        </w:rPr>
        <w:t xml:space="preserve">Offre de services </w:t>
      </w:r>
    </w:p>
    <w:p w:rsidR="0084150B" w:rsidRDefault="00414AF8">
      <w:pPr>
        <w:spacing w:after="120"/>
        <w:jc w:val="both"/>
        <w:rPr>
          <w:i/>
        </w:rPr>
      </w:pPr>
      <w:r>
        <w:rPr>
          <w:i/>
        </w:rPr>
        <w:t xml:space="preserve">-les différentes actions proposées en matière d’apprentissage linguistique, formation </w:t>
      </w:r>
      <w:r>
        <w:rPr>
          <w:i/>
        </w:rPr>
        <w:t>civique et citoyenne, accompagnement global, accompagnement vers l’emploi…</w:t>
      </w:r>
    </w:p>
    <w:p w:rsidR="0084150B" w:rsidRDefault="00414AF8">
      <w:pPr>
        <w:spacing w:after="120"/>
        <w:jc w:val="both"/>
        <w:rPr>
          <w:i/>
        </w:rPr>
      </w:pPr>
      <w:bookmarkStart w:id="0" w:name="_GoBack"/>
      <w:r>
        <w:rPr>
          <w:i/>
        </w:rPr>
        <w:t>-les différents niveaux de langue proposés dans les formations : A 1.1 / A1 / A2…</w:t>
      </w:r>
    </w:p>
    <w:bookmarkEnd w:id="0"/>
    <w:p w:rsidR="0084150B" w:rsidRDefault="00414AF8">
      <w:pPr>
        <w:spacing w:after="120"/>
        <w:jc w:val="both"/>
        <w:rPr>
          <w:i/>
        </w:rPr>
      </w:pPr>
      <w:r>
        <w:rPr>
          <w:i/>
        </w:rPr>
        <w:t>-diplômes et certifications en langue proposés (optionnel)</w:t>
      </w:r>
    </w:p>
    <w:p w:rsidR="0084150B" w:rsidRDefault="00414AF8">
      <w:pPr>
        <w:spacing w:after="120"/>
        <w:jc w:val="both"/>
      </w:pPr>
      <w:r>
        <w:rPr>
          <w:i/>
        </w:rPr>
        <w:t>-public : primo-arrivants signataires du</w:t>
      </w:r>
      <w:r>
        <w:rPr>
          <w:i/>
        </w:rPr>
        <w:t xml:space="preserve"> CIR, BPI (réfugiés ou bénéficiaires de la protection subsidiaire), jeunes en PIAL, migrants âgés, autres… </w:t>
      </w:r>
    </w:p>
    <w:p w:rsidR="0084150B" w:rsidRDefault="0084150B">
      <w:pPr>
        <w:spacing w:after="120"/>
        <w:jc w:val="both"/>
        <w:rPr>
          <w:i/>
        </w:rPr>
      </w:pPr>
    </w:p>
    <w:p w:rsidR="0084150B" w:rsidRDefault="00414AF8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Les horaires et lieux des actions 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47"/>
        <w:gridCol w:w="4710"/>
        <w:gridCol w:w="1931"/>
      </w:tblGrid>
      <w:tr w:rsidR="0084150B">
        <w:tc>
          <w:tcPr>
            <w:tcW w:w="2647" w:type="dxa"/>
            <w:shd w:val="clear" w:color="auto" w:fill="auto"/>
            <w:tcMar>
              <w:left w:w="103" w:type="dxa"/>
            </w:tcMar>
            <w:vAlign w:val="center"/>
          </w:tcPr>
          <w:p w:rsidR="0084150B" w:rsidRDefault="00414AF8">
            <w:pPr>
              <w:spacing w:after="0" w:line="240" w:lineRule="auto"/>
              <w:jc w:val="center"/>
            </w:pPr>
            <w:r>
              <w:t xml:space="preserve">Type d’actions 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  <w:vAlign w:val="center"/>
          </w:tcPr>
          <w:p w:rsidR="0084150B" w:rsidRDefault="00414AF8">
            <w:pPr>
              <w:spacing w:after="0" w:line="240" w:lineRule="auto"/>
              <w:jc w:val="center"/>
            </w:pPr>
            <w:r>
              <w:t>Jour et horaire</w:t>
            </w: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center"/>
            </w:pPr>
            <w:r>
              <w:t>Capacité d’accueil</w:t>
            </w: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rPr>
                <w:i/>
              </w:rPr>
              <w:t>Apprentissage linguistique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rPr>
                <w:i/>
              </w:rPr>
              <w:t xml:space="preserve">Accompagnement </w:t>
            </w:r>
            <w:r>
              <w:rPr>
                <w:i/>
              </w:rPr>
              <w:t>global 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ASL pré-emploi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84150B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84150B" w:rsidRDefault="0084150B">
            <w:pPr>
              <w:spacing w:after="0" w:line="240" w:lineRule="auto"/>
              <w:jc w:val="both"/>
              <w:rPr>
                <w:i/>
              </w:rPr>
            </w:pPr>
          </w:p>
        </w:tc>
      </w:tr>
    </w:tbl>
    <w:p w:rsidR="0084150B" w:rsidRDefault="0084150B">
      <w:pPr>
        <w:spacing w:after="120"/>
        <w:jc w:val="both"/>
        <w:rPr>
          <w:i/>
        </w:rPr>
      </w:pPr>
    </w:p>
    <w:p w:rsidR="0084150B" w:rsidRDefault="00414AF8">
      <w:pPr>
        <w:rPr>
          <w:b/>
          <w:sz w:val="24"/>
          <w:szCs w:val="24"/>
          <w:u w:val="single"/>
        </w:rPr>
      </w:pPr>
      <w:r>
        <w:br w:type="page"/>
      </w:r>
    </w:p>
    <w:p w:rsidR="0084150B" w:rsidRDefault="00414AF8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Contact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749"/>
        <w:gridCol w:w="2688"/>
        <w:gridCol w:w="3851"/>
      </w:tblGrid>
      <w:tr w:rsidR="0084150B">
        <w:tc>
          <w:tcPr>
            <w:tcW w:w="2749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t>Téléphone :</w:t>
            </w:r>
          </w:p>
        </w:tc>
        <w:tc>
          <w:tcPr>
            <w:tcW w:w="2688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t>Adresse mail :</w:t>
            </w:r>
          </w:p>
        </w:tc>
        <w:tc>
          <w:tcPr>
            <w:tcW w:w="3851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Site internet et/ou page Facebook (si existant)</w:t>
            </w:r>
          </w:p>
        </w:tc>
      </w:tr>
    </w:tbl>
    <w:p w:rsidR="0084150B" w:rsidRDefault="0084150B">
      <w:pPr>
        <w:spacing w:after="120"/>
        <w:jc w:val="both"/>
        <w:rPr>
          <w:i/>
        </w:rPr>
      </w:pPr>
    </w:p>
    <w:p w:rsidR="0084150B" w:rsidRDefault="00414AF8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Accès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558"/>
        <w:gridCol w:w="4730"/>
      </w:tblGrid>
      <w:tr w:rsidR="0084150B">
        <w:tc>
          <w:tcPr>
            <w:tcW w:w="4558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t>Adresse du lieu de session :</w:t>
            </w:r>
          </w:p>
        </w:tc>
        <w:tc>
          <w:tcPr>
            <w:tcW w:w="4729" w:type="dxa"/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120"/>
              <w:jc w:val="both"/>
            </w:pPr>
            <w:r>
              <w:t>Accès en transport en commun :</w:t>
            </w:r>
          </w:p>
          <w:tbl>
            <w:tblPr>
              <w:tblStyle w:val="Grilledutableau"/>
              <w:tblW w:w="4514" w:type="dxa"/>
              <w:tblLook w:val="04A0" w:firstRow="1" w:lastRow="0" w:firstColumn="1" w:lastColumn="0" w:noHBand="0" w:noVBand="1"/>
            </w:tblPr>
            <w:tblGrid>
              <w:gridCol w:w="916"/>
              <w:gridCol w:w="3598"/>
            </w:tblGrid>
            <w:tr w:rsidR="0084150B"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84150B" w:rsidRDefault="00414AF8">
                  <w:pPr>
                    <w:spacing w:after="0" w:line="240" w:lineRule="auto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6875" cy="401955"/>
                        <wp:effectExtent l="0" t="0" r="0" b="0"/>
                        <wp:docPr id="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875" cy="40195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84150B" w:rsidRDefault="0084150B">
                  <w:pPr>
                    <w:spacing w:after="0" w:line="240" w:lineRule="auto"/>
                  </w:pPr>
                </w:p>
              </w:tc>
            </w:tr>
            <w:tr w:rsidR="0084150B"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84150B" w:rsidRDefault="00414AF8">
                  <w:pPr>
                    <w:spacing w:after="0" w:line="240" w:lineRule="auto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4340" cy="431165"/>
                        <wp:effectExtent l="0" t="0" r="0" b="0"/>
                        <wp:docPr id="4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84150B" w:rsidRDefault="0084150B">
                  <w:pPr>
                    <w:spacing w:after="0" w:line="240" w:lineRule="auto"/>
                  </w:pPr>
                </w:p>
              </w:tc>
            </w:tr>
          </w:tbl>
          <w:p w:rsidR="0084150B" w:rsidRDefault="0084150B">
            <w:pPr>
              <w:spacing w:after="120"/>
              <w:jc w:val="both"/>
              <w:rPr>
                <w:i/>
              </w:rPr>
            </w:pPr>
          </w:p>
        </w:tc>
      </w:tr>
      <w:tr w:rsidR="0084150B">
        <w:tc>
          <w:tcPr>
            <w:tcW w:w="4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</w:pPr>
            <w:r>
              <w:t>Plan :</w:t>
            </w:r>
          </w:p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par</w:t>
            </w:r>
            <w:proofErr w:type="gramEnd"/>
            <w:r>
              <w:rPr>
                <w:i/>
              </w:rPr>
              <w:t xml:space="preserve"> exemple)</w:t>
            </w:r>
          </w:p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84780" cy="258826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5882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proofErr w:type="gramStart"/>
            <w:r>
              <w:rPr>
                <w:i/>
              </w:rPr>
              <w:t>photo</w:t>
            </w:r>
            <w:proofErr w:type="gramEnd"/>
            <w:r>
              <w:rPr>
                <w:i/>
              </w:rPr>
              <w:t xml:space="preserve"> extérieure de la structure qui permet de la repérer facilement quand on y arrive</w:t>
            </w:r>
          </w:p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par</w:t>
            </w:r>
            <w:proofErr w:type="gramEnd"/>
            <w:r>
              <w:rPr>
                <w:i/>
              </w:rPr>
              <w:t xml:space="preserve"> exemple)</w:t>
            </w:r>
          </w:p>
          <w:p w:rsidR="0084150B" w:rsidRDefault="00414AF8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4800" cy="2105025"/>
                  <wp:effectExtent l="0" t="0" r="0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50B" w:rsidRDefault="0084150B">
      <w:pPr>
        <w:spacing w:after="120"/>
        <w:jc w:val="both"/>
      </w:pPr>
    </w:p>
    <w:sectPr w:rsidR="0084150B">
      <w:headerReference w:type="default" r:id="rId12"/>
      <w:footerReference w:type="default" r:id="rId13"/>
      <w:pgSz w:w="11906" w:h="16838"/>
      <w:pgMar w:top="1417" w:right="1417" w:bottom="1417" w:left="1417" w:header="708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AF8" w:rsidRDefault="00414AF8">
      <w:pPr>
        <w:spacing w:after="0" w:line="240" w:lineRule="auto"/>
      </w:pPr>
      <w:r>
        <w:separator/>
      </w:r>
    </w:p>
  </w:endnote>
  <w:endnote w:type="continuationSeparator" w:id="0">
    <w:p w:rsidR="00414AF8" w:rsidRDefault="0041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50B" w:rsidRDefault="00414AF8">
    <w:pPr>
      <w:pStyle w:val="En-tte"/>
      <w:ind w:left="-850" w:right="964" w:hanging="283"/>
      <w:jc w:val="center"/>
    </w:pPr>
    <w:r>
      <w:rPr>
        <w:noProof/>
        <w:lang w:eastAsia="fr-FR"/>
      </w:rPr>
      <w:drawing>
        <wp:inline distT="0" distB="0" distL="0" distR="0">
          <wp:extent cx="1922145" cy="899795"/>
          <wp:effectExtent l="0" t="0" r="0" b="0"/>
          <wp:docPr id="8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899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000000"/>
        <w:sz w:val="0"/>
        <w:szCs w:val="0"/>
        <w:u w:color="000000"/>
        <w:shd w:val="clear" w:color="auto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AF8" w:rsidRDefault="00414AF8">
      <w:pPr>
        <w:spacing w:after="0" w:line="240" w:lineRule="auto"/>
      </w:pPr>
      <w:r>
        <w:separator/>
      </w:r>
    </w:p>
  </w:footnote>
  <w:footnote w:type="continuationSeparator" w:id="0">
    <w:p w:rsidR="00414AF8" w:rsidRDefault="0041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50B" w:rsidRDefault="00414AF8">
    <w:pPr>
      <w:pStyle w:val="En-tte"/>
    </w:pPr>
    <w:r>
      <w:rPr>
        <w:noProof/>
        <w:lang w:eastAsia="fr-FR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3174365</wp:posOffset>
          </wp:positionH>
          <wp:positionV relativeFrom="paragraph">
            <wp:posOffset>9088120</wp:posOffset>
          </wp:positionV>
          <wp:extent cx="1116330" cy="902335"/>
          <wp:effectExtent l="0" t="0" r="0" b="0"/>
          <wp:wrapSquare wrapText="largest"/>
          <wp:docPr id="7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Fiche de présentation des actions d’intégration des étrangers primo-arrivants– V</w:t>
    </w:r>
    <w:r w:rsidR="00035128">
      <w:rPr>
        <w:sz w:val="16"/>
        <w:szCs w:val="16"/>
      </w:rPr>
      <w:t>al-de-Marne /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F730A"/>
    <w:multiLevelType w:val="multilevel"/>
    <w:tmpl w:val="34921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222367C"/>
    <w:multiLevelType w:val="multilevel"/>
    <w:tmpl w:val="02E2F55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0B"/>
    <w:rsid w:val="00035128"/>
    <w:rsid w:val="00414AF8"/>
    <w:rsid w:val="0084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237C4"/>
  <w15:docId w15:val="{BA73F069-8C7B-4AC0-B7A4-A930B5B4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E6E2A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7C7834"/>
  </w:style>
  <w:style w:type="character" w:customStyle="1" w:styleId="PieddepageCar">
    <w:name w:val="Pied de page Car"/>
    <w:basedOn w:val="Policepardfaut"/>
    <w:link w:val="Pieddepage"/>
    <w:uiPriority w:val="99"/>
    <w:qFormat/>
    <w:rsid w:val="007C7834"/>
  </w:style>
  <w:style w:type="character" w:customStyle="1" w:styleId="ListLabel1">
    <w:name w:val="ListLabel 1"/>
    <w:qFormat/>
    <w:rPr>
      <w:sz w:val="4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  <w:b/>
      <w:sz w:val="24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E6E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7834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7C7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4D3B0-61C1-47A1-84C7-9D1281D92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938</Characters>
  <Application>Microsoft Office Word</Application>
  <DocSecurity>0</DocSecurity>
  <Lines>7</Lines>
  <Paragraphs>2</Paragraphs>
  <ScaleCrop>false</ScaleCrop>
  <Company>MCAS/DSI/MAESIC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Ilhem BOUCHNITA</cp:lastModifiedBy>
  <cp:revision>3</cp:revision>
  <dcterms:created xsi:type="dcterms:W3CDTF">2020-01-10T09:03:00Z</dcterms:created>
  <dcterms:modified xsi:type="dcterms:W3CDTF">2021-03-24T14:32:00Z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MCAS/DSI/MAESIC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